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5656" w:rsidR="00FB480F" w:rsidP="00FB480F" w:rsidRDefault="00FB480F" w14:paraId="da40f59" w14:textId="da40f59">
      <w:pPr>
        <w:jc w:val="both"/>
        <w15:collapsed w:val="false"/>
        <w:rPr>
          <w:rFonts w:ascii="Arial" w:hAnsi="Arial" w:cs="Arial"/>
        </w:rPr>
      </w:pPr>
      <w:r w:rsidRPr="00915656">
        <w:rPr>
          <w:rFonts w:ascii="Arial" w:hAnsi="Arial" w:cs="Arial"/>
        </w:rPr>
        <w:t>REPUBLIKA HRVATSKA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TRGOVAČKI SUD U PAZINU </w:t>
      </w:r>
    </w:p>
    <w:p w:rsidRPr="00915656" w:rsidR="008524C7" w:rsidP="00FB480F" w:rsidRDefault="008524C7">
      <w:pPr>
        <w:jc w:val="both"/>
        <w:rPr>
          <w:rFonts w:ascii="Arial" w:hAnsi="Arial" w:cs="Arial"/>
        </w:rPr>
      </w:pPr>
    </w:p>
    <w:p w:rsidRPr="00915656" w:rsidR="00FB480F" w:rsidP="00FB480F" w:rsidRDefault="008524C7">
      <w:pPr>
        <w:ind w:left="6372"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</w:t>
      </w:r>
      <w:r w:rsidRPr="00915656" w:rsidR="00864948">
        <w:rPr>
          <w:rFonts w:ascii="Arial" w:hAnsi="Arial" w:cs="Arial"/>
        </w:rPr>
        <w:t xml:space="preserve"> St-</w:t>
      </w:r>
      <w:r w:rsidR="00887CF3">
        <w:rPr>
          <w:rFonts w:ascii="Arial" w:hAnsi="Arial" w:cs="Arial"/>
        </w:rPr>
        <w:t>23/2025-34</w:t>
      </w:r>
    </w:p>
    <w:p w:rsidRPr="00915656" w:rsidR="002D2E73" w:rsidP="00FB480F" w:rsidRDefault="002D2E73">
      <w:pPr>
        <w:ind w:left="6372" w:firstLine="708"/>
        <w:jc w:val="both"/>
        <w:rPr>
          <w:rFonts w:ascii="Arial" w:hAnsi="Arial" w:cs="Arial"/>
        </w:rPr>
      </w:pPr>
    </w:p>
    <w:p w:rsidRPr="00CB0D2C" w:rsidR="00FB480F" w:rsidP="00FB480F" w:rsidRDefault="00FB480F">
      <w:pPr>
        <w:jc w:val="center"/>
        <w:rPr>
          <w:rFonts w:ascii="Arial" w:hAnsi="Arial" w:cs="Arial"/>
        </w:rPr>
      </w:pPr>
      <w:r w:rsidRPr="00CB0D2C">
        <w:rPr>
          <w:rFonts w:ascii="Arial" w:hAnsi="Arial" w:cs="Arial"/>
        </w:rPr>
        <w:t xml:space="preserve">Z A P I S N I K </w:t>
      </w:r>
    </w:p>
    <w:p w:rsidRPr="00CB0D2C" w:rsidR="00FB480F" w:rsidP="00FB480F" w:rsidRDefault="00FB480F">
      <w:pPr>
        <w:jc w:val="center"/>
        <w:rPr>
          <w:rFonts w:ascii="Arial" w:hAnsi="Arial" w:cs="Arial"/>
        </w:rPr>
      </w:pPr>
      <w:r w:rsidRPr="00CB0D2C">
        <w:rPr>
          <w:rFonts w:ascii="Arial" w:hAnsi="Arial" w:cs="Arial"/>
        </w:rPr>
        <w:t xml:space="preserve">sastavljen kod Trgovačkog suda u Pazinu, </w:t>
      </w:r>
    </w:p>
    <w:p w:rsidRPr="00CB0D2C" w:rsidR="002D2E73" w:rsidP="00DB55AA" w:rsidRDefault="00887CF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Pr="00CB0D2C" w:rsidR="00FB480F">
        <w:rPr>
          <w:rFonts w:ascii="Arial" w:hAnsi="Arial" w:cs="Arial"/>
        </w:rPr>
        <w:t>.</w:t>
      </w:r>
      <w:r w:rsidRPr="00CB0D2C" w:rsidR="00F50C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lipnja </w:t>
      </w:r>
      <w:r w:rsidRPr="00CB0D2C" w:rsidR="00F50CF9">
        <w:rPr>
          <w:rFonts w:ascii="Arial" w:hAnsi="Arial" w:cs="Arial"/>
        </w:rPr>
        <w:t>202</w:t>
      </w:r>
      <w:r w:rsidR="00CB0D2C">
        <w:rPr>
          <w:rFonts w:ascii="Arial" w:hAnsi="Arial" w:cs="Arial"/>
        </w:rPr>
        <w:t>5</w:t>
      </w:r>
      <w:r w:rsidRPr="00CB0D2C" w:rsidR="00F50CF9">
        <w:rPr>
          <w:rFonts w:ascii="Arial" w:hAnsi="Arial" w:cs="Arial"/>
        </w:rPr>
        <w:t>.</w:t>
      </w:r>
      <w:r w:rsidRPr="00CB0D2C" w:rsidR="00FB480F">
        <w:rPr>
          <w:rFonts w:ascii="Arial" w:hAnsi="Arial" w:cs="Arial"/>
        </w:rPr>
        <w:t xml:space="preserve"> o izvještajnom ročištu u stečajnom postupku nad</w:t>
      </w:r>
      <w:r w:rsidRPr="00CB0D2C" w:rsidR="00F50CF9">
        <w:rPr>
          <w:rFonts w:ascii="Arial" w:hAnsi="Arial" w:cs="Arial"/>
        </w:rPr>
        <w:t xml:space="preserve"> </w:t>
      </w:r>
      <w:r w:rsidRPr="00CB0D2C" w:rsidR="00227272">
        <w:rPr>
          <w:rFonts w:ascii="Arial" w:hAnsi="Arial" w:cs="Arial"/>
        </w:rPr>
        <w:t>dužnikom</w:t>
      </w:r>
    </w:p>
    <w:p w:rsidR="00CB0D2C" w:rsidP="00887CF3" w:rsidRDefault="00887CF3">
      <w:pPr>
        <w:jc w:val="center"/>
        <w:rPr>
          <w:rFonts w:ascii="Arial" w:hAnsi="Arial" w:cs="Arial"/>
          <w:color w:val="000000"/>
          <w:sz w:val="23"/>
          <w:szCs w:val="23"/>
        </w:rPr>
      </w:pPr>
      <w:r w:rsidRPr="00887CF3">
        <w:rPr>
          <w:rFonts w:ascii="Arial" w:hAnsi="Arial" w:cs="Arial"/>
          <w:color w:val="000000"/>
        </w:rPr>
        <w:t xml:space="preserve">TEMA STILE d.o.o. u stečaju, Ulica </w:t>
      </w:r>
      <w:proofErr w:type="spellStart"/>
      <w:r w:rsidRPr="00887CF3">
        <w:rPr>
          <w:rFonts w:ascii="Arial" w:hAnsi="Arial" w:cs="Arial"/>
          <w:color w:val="000000"/>
        </w:rPr>
        <w:t>Novaki</w:t>
      </w:r>
      <w:proofErr w:type="spellEnd"/>
      <w:r w:rsidRPr="00887CF3">
        <w:rPr>
          <w:rFonts w:ascii="Arial" w:hAnsi="Arial" w:cs="Arial"/>
          <w:color w:val="000000"/>
        </w:rPr>
        <w:t xml:space="preserve"> 10, Pula, OIB: 05369114257</w:t>
      </w:r>
    </w:p>
    <w:p w:rsidRPr="00915656" w:rsidR="00CB0D2C" w:rsidP="00FB480F" w:rsidRDefault="00CB0D2C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OD SUDA NAZOČNI:</w:t>
      </w:r>
    </w:p>
    <w:p w:rsidRPr="00915656" w:rsidR="00FB480F" w:rsidP="00FB480F" w:rsidRDefault="00D9203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Tijana Licul</w:t>
      </w:r>
      <w:r w:rsidRPr="00915656" w:rsidR="00FB480F">
        <w:rPr>
          <w:rFonts w:ascii="Arial" w:hAnsi="Arial" w:cs="Arial"/>
        </w:rPr>
        <w:t>, stečajni sudac</w:t>
      </w:r>
    </w:p>
    <w:p w:rsidRPr="00915656" w:rsidR="00FB480F" w:rsidP="00FB480F" w:rsidRDefault="00CB0D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915656" w:rsidR="00FB480F">
        <w:rPr>
          <w:rFonts w:ascii="Arial" w:hAnsi="Arial" w:cs="Arial"/>
        </w:rPr>
        <w:t>, zapisničar</w:t>
      </w:r>
      <w:r w:rsidRPr="00915656" w:rsidR="00574F6D">
        <w:rPr>
          <w:rFonts w:ascii="Arial" w:hAnsi="Arial" w:cs="Arial"/>
        </w:rPr>
        <w:t>ka</w:t>
      </w:r>
    </w:p>
    <w:p w:rsidR="00431718" w:rsidP="00431718" w:rsidRDefault="00431718">
      <w:pPr>
        <w:ind w:left="1065"/>
        <w:jc w:val="both"/>
        <w:rPr>
          <w:rFonts w:ascii="Arial" w:hAnsi="Arial" w:cs="Arial"/>
        </w:rPr>
      </w:pPr>
    </w:p>
    <w:p w:rsidR="00342DF6" w:rsidP="00431718" w:rsidRDefault="00342DF6">
      <w:pPr>
        <w:ind w:left="1065"/>
        <w:jc w:val="both"/>
        <w:rPr>
          <w:rFonts w:ascii="Arial" w:hAnsi="Arial" w:cs="Arial"/>
        </w:rPr>
      </w:pPr>
    </w:p>
    <w:p w:rsidR="00431718" w:rsidP="00431718" w:rsidRDefault="00FB480F">
      <w:pPr>
        <w:jc w:val="both"/>
        <w:rPr>
          <w:rFonts w:ascii="Arial" w:hAnsi="Arial" w:cs="Arial"/>
          <w:color w:val="000000" w:themeColor="text1"/>
        </w:rPr>
      </w:pPr>
      <w:r w:rsidRPr="00D9203F">
        <w:rPr>
          <w:rFonts w:ascii="Arial" w:hAnsi="Arial" w:cs="Arial"/>
          <w:color w:val="000000" w:themeColor="text1"/>
        </w:rPr>
        <w:t>Utvrđuje se da su na izvještajnom ročištu nazoč</w:t>
      </w:r>
      <w:r w:rsidR="00431718">
        <w:rPr>
          <w:rFonts w:ascii="Arial" w:hAnsi="Arial" w:cs="Arial"/>
          <w:color w:val="000000" w:themeColor="text1"/>
        </w:rPr>
        <w:t xml:space="preserve">ni: </w:t>
      </w:r>
    </w:p>
    <w:p w:rsidRPr="00342DF6" w:rsidR="00342DF6" w:rsidP="00431718" w:rsidRDefault="00FB480F">
      <w:pPr>
        <w:numPr>
          <w:ilvl w:val="0"/>
          <w:numId w:val="6"/>
        </w:numPr>
        <w:jc w:val="both"/>
        <w:rPr>
          <w:rFonts w:ascii="Arial" w:hAnsi="Arial" w:cs="Arial"/>
          <w:color w:val="000000" w:themeColor="text1"/>
        </w:rPr>
      </w:pPr>
      <w:r w:rsidRPr="00D9203F">
        <w:rPr>
          <w:rFonts w:ascii="Arial" w:hAnsi="Arial" w:cs="Arial"/>
          <w:color w:val="000000" w:themeColor="text1"/>
        </w:rPr>
        <w:t xml:space="preserve"> stečajn</w:t>
      </w:r>
      <w:r w:rsidR="00431718">
        <w:rPr>
          <w:rFonts w:ascii="Arial" w:hAnsi="Arial" w:cs="Arial"/>
          <w:color w:val="000000" w:themeColor="text1"/>
        </w:rPr>
        <w:t xml:space="preserve">i </w:t>
      </w:r>
      <w:r w:rsidRPr="00D9203F">
        <w:rPr>
          <w:rFonts w:ascii="Arial" w:hAnsi="Arial" w:cs="Arial"/>
          <w:color w:val="000000" w:themeColor="text1"/>
        </w:rPr>
        <w:t>upravitelj</w:t>
      </w:r>
      <w:r w:rsidR="00431718">
        <w:rPr>
          <w:rFonts w:ascii="Arial" w:hAnsi="Arial" w:cs="Arial"/>
          <w:color w:val="000000" w:themeColor="text1"/>
        </w:rPr>
        <w:t xml:space="preserve"> </w:t>
      </w:r>
      <w:r w:rsidR="00887CF3">
        <w:rPr>
          <w:rFonts w:ascii="Arial" w:hAnsi="Arial" w:cs="Arial"/>
          <w:color w:val="000000" w:themeColor="text1"/>
        </w:rPr>
        <w:t xml:space="preserve">Davorin </w:t>
      </w:r>
      <w:proofErr w:type="spellStart"/>
      <w:r w:rsidR="00887CF3">
        <w:rPr>
          <w:rFonts w:ascii="Arial" w:hAnsi="Arial" w:cs="Arial"/>
          <w:color w:val="000000" w:themeColor="text1"/>
        </w:rPr>
        <w:t>Kapustić</w:t>
      </w:r>
      <w:proofErr w:type="spellEnd"/>
      <w:r w:rsidR="00431718">
        <w:rPr>
          <w:rFonts w:ascii="Arial" w:hAnsi="Arial" w:cs="Arial"/>
          <w:color w:val="000000" w:themeColor="text1"/>
        </w:rPr>
        <w:t xml:space="preserve"> </w:t>
      </w:r>
    </w:p>
    <w:p w:rsidRPr="005C4178" w:rsidR="00615AEE" w:rsidP="00615AEE" w:rsidRDefault="00615AEE">
      <w:pPr>
        <w:pStyle w:val="Odlomakpopisa"/>
        <w:numPr>
          <w:ilvl w:val="0"/>
          <w:numId w:val="6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C4178">
        <w:rPr>
          <w:rFonts w:ascii="Arial" w:hAnsi="Arial" w:cs="Arial"/>
          <w:color w:val="000000" w:themeColor="text1"/>
          <w:sz w:val="24"/>
          <w:szCs w:val="24"/>
        </w:rPr>
        <w:t>- Za vjerovnika RH – Dunja K</w:t>
      </w:r>
      <w:bookmarkStart w:name="_GoBack" w:id="0"/>
      <w:bookmarkEnd w:id="0"/>
      <w:r w:rsidRPr="005C4178">
        <w:rPr>
          <w:rFonts w:ascii="Arial" w:hAnsi="Arial" w:cs="Arial"/>
          <w:color w:val="000000" w:themeColor="text1"/>
          <w:sz w:val="24"/>
          <w:szCs w:val="24"/>
        </w:rPr>
        <w:t>alčić, ŽDO u Puli</w:t>
      </w:r>
    </w:p>
    <w:p w:rsidRPr="005C4178" w:rsidR="00615AEE" w:rsidP="00615AEE" w:rsidRDefault="00615AEE">
      <w:pPr>
        <w:pStyle w:val="Odlomakpopisa"/>
        <w:numPr>
          <w:ilvl w:val="0"/>
          <w:numId w:val="6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C4178">
        <w:rPr>
          <w:rFonts w:ascii="Arial" w:hAnsi="Arial" w:cs="Arial"/>
          <w:color w:val="000000" w:themeColor="text1"/>
          <w:sz w:val="24"/>
          <w:szCs w:val="24"/>
        </w:rPr>
        <w:t xml:space="preserve">- vjerovnik Nenad </w:t>
      </w:r>
      <w:proofErr w:type="spellStart"/>
      <w:r w:rsidRPr="005C4178">
        <w:rPr>
          <w:rFonts w:ascii="Arial" w:hAnsi="Arial" w:cs="Arial"/>
          <w:color w:val="000000" w:themeColor="text1"/>
          <w:sz w:val="24"/>
          <w:szCs w:val="24"/>
        </w:rPr>
        <w:t>Pajković</w:t>
      </w:r>
      <w:proofErr w:type="spellEnd"/>
    </w:p>
    <w:p w:rsidRPr="00D9203F" w:rsidR="00342DF6" w:rsidP="00431718" w:rsidRDefault="00342DF6">
      <w:pPr>
        <w:jc w:val="both"/>
        <w:rPr>
          <w:rFonts w:ascii="Arial" w:hAnsi="Arial" w:cs="Arial"/>
          <w:color w:val="000000" w:themeColor="text1"/>
        </w:rPr>
      </w:pPr>
    </w:p>
    <w:p w:rsidRPr="00D9203F" w:rsidR="0030395D" w:rsidP="0030395D" w:rsidRDefault="0030395D">
      <w:pPr>
        <w:jc w:val="both"/>
        <w:rPr>
          <w:rFonts w:ascii="Arial" w:hAnsi="Arial" w:cs="Arial"/>
          <w:color w:val="000000" w:themeColor="text1"/>
        </w:rPr>
      </w:pPr>
      <w:r w:rsidRPr="00D9203F">
        <w:rPr>
          <w:rFonts w:ascii="Arial" w:hAnsi="Arial" w:cs="Arial"/>
          <w:color w:val="000000" w:themeColor="text1"/>
        </w:rPr>
        <w:t xml:space="preserve">Početak u </w:t>
      </w:r>
      <w:r w:rsidR="00887CF3">
        <w:rPr>
          <w:rFonts w:ascii="Arial" w:hAnsi="Arial" w:cs="Arial"/>
          <w:color w:val="000000" w:themeColor="text1"/>
        </w:rPr>
        <w:t>12,</w:t>
      </w:r>
      <w:r w:rsidR="00615AEE">
        <w:rPr>
          <w:rFonts w:ascii="Arial" w:hAnsi="Arial" w:cs="Arial"/>
          <w:color w:val="000000" w:themeColor="text1"/>
        </w:rPr>
        <w:t>45</w:t>
      </w:r>
      <w:r w:rsidRPr="00D9203F">
        <w:rPr>
          <w:rFonts w:ascii="Arial" w:hAnsi="Arial" w:cs="Arial"/>
          <w:color w:val="000000" w:themeColor="text1"/>
        </w:rPr>
        <w:t xml:space="preserve"> sati.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ind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Otvara se </w:t>
      </w:r>
    </w:p>
    <w:p w:rsidRPr="00915656" w:rsidR="00FB480F" w:rsidP="00FB480F" w:rsidRDefault="00FB480F">
      <w:pPr>
        <w:jc w:val="center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SKUPŠTINA VJEROVNIKA (IZVJEŠTAJNO ROČIŠTE)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="00550B03" w:rsidP="00550B03" w:rsidRDefault="00550B03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 xml:space="preserve">Utvrđuje se da je stečajni upravitelj </w:t>
      </w:r>
      <w:r w:rsidR="00887CF3">
        <w:rPr>
          <w:rFonts w:ascii="Arial" w:hAnsi="Arial" w:cs="Arial"/>
        </w:rPr>
        <w:t>22</w:t>
      </w:r>
      <w:r w:rsidR="00CB0D2C">
        <w:rPr>
          <w:rFonts w:ascii="Arial" w:hAnsi="Arial" w:cs="Arial"/>
        </w:rPr>
        <w:t xml:space="preserve">. </w:t>
      </w:r>
      <w:r w:rsidR="00887CF3">
        <w:rPr>
          <w:rFonts w:ascii="Arial" w:hAnsi="Arial" w:cs="Arial"/>
        </w:rPr>
        <w:t>svibnja</w:t>
      </w:r>
      <w:r w:rsidR="00CB0D2C">
        <w:rPr>
          <w:rFonts w:ascii="Arial" w:hAnsi="Arial" w:cs="Arial"/>
        </w:rPr>
        <w:t xml:space="preserve"> </w:t>
      </w:r>
      <w:r w:rsidR="00887CF3">
        <w:rPr>
          <w:rFonts w:ascii="Arial" w:hAnsi="Arial" w:cs="Arial"/>
        </w:rPr>
        <w:t>2025</w:t>
      </w:r>
      <w:r w:rsidR="00CB0D2C">
        <w:rPr>
          <w:rFonts w:ascii="Arial" w:hAnsi="Arial" w:cs="Arial"/>
        </w:rPr>
        <w:t xml:space="preserve">. </w:t>
      </w:r>
      <w:r w:rsidRPr="00771CA3">
        <w:rPr>
          <w:rFonts w:ascii="Arial" w:hAnsi="Arial" w:cs="Arial"/>
        </w:rPr>
        <w:t>podnio izvješće o tijeku stečajnog postupka i stanju stečajne mase, a koji će obrazložiti na ročištu.</w:t>
      </w:r>
      <w:r w:rsidR="00342DF6">
        <w:rPr>
          <w:rFonts w:ascii="Arial" w:hAnsi="Arial" w:cs="Arial"/>
        </w:rPr>
        <w:t xml:space="preserve"> Stečajni upravitelj dostavlja u spis izvješće u kojem u bitnome iznosi istovjetno kao i u prethodnom te isto usmeno izlaže na ovom ročištu. </w:t>
      </w:r>
    </w:p>
    <w:p w:rsidR="00342DF6" w:rsidP="00550B03" w:rsidRDefault="00342DF6">
      <w:pPr>
        <w:jc w:val="both"/>
        <w:rPr>
          <w:rFonts w:ascii="Arial" w:hAnsi="Arial" w:cs="Arial"/>
        </w:rPr>
      </w:pPr>
    </w:p>
    <w:p w:rsidR="00342DF6" w:rsidP="00887CF3" w:rsidRDefault="00342D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72C4D">
        <w:rPr>
          <w:rFonts w:ascii="Arial" w:hAnsi="Arial" w:cs="Arial"/>
        </w:rPr>
        <w:t xml:space="preserve"> </w:t>
      </w:r>
      <w:r w:rsidR="00DB015E">
        <w:rPr>
          <w:rFonts w:ascii="Arial" w:hAnsi="Arial" w:cs="Arial"/>
        </w:rPr>
        <w:t xml:space="preserve">Stečajni upravitelj u cijelosti ostaje kod dostavljenog izvješća. na upit suda navodi da je popis potraživanja izradio temeljem onoga što je zavedeno u poslovnim knjigama no dali se radi o tražbinama koje još uvijek postoje i/ili u kojoj mjeri su naplative, stečajni upravitelj mora izvršiti dodatne provjere jer nije siguran dali se stanje u poslovnim knjigama tijekom proteklog vremena ažuriralo. </w:t>
      </w:r>
    </w:p>
    <w:p w:rsidR="00DB015E" w:rsidP="00887CF3" w:rsidRDefault="00DB015E">
      <w:pPr>
        <w:jc w:val="both"/>
        <w:rPr>
          <w:rFonts w:ascii="Arial" w:hAnsi="Arial" w:cs="Arial"/>
        </w:rPr>
      </w:pPr>
    </w:p>
    <w:p w:rsidR="00DB015E" w:rsidP="00887CF3" w:rsidRDefault="00DB015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Nenad </w:t>
      </w:r>
      <w:proofErr w:type="spellStart"/>
      <w:r>
        <w:rPr>
          <w:rFonts w:ascii="Arial" w:hAnsi="Arial" w:cs="Arial"/>
        </w:rPr>
        <w:t>Pajković</w:t>
      </w:r>
      <w:proofErr w:type="spellEnd"/>
      <w:r>
        <w:rPr>
          <w:rFonts w:ascii="Arial" w:hAnsi="Arial" w:cs="Arial"/>
        </w:rPr>
        <w:t xml:space="preserve"> kao raniji </w:t>
      </w: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dužnika navodi kako ni on nije siguran d</w:t>
      </w:r>
      <w:r w:rsidR="001256C4">
        <w:rPr>
          <w:rFonts w:ascii="Arial" w:hAnsi="Arial" w:cs="Arial"/>
        </w:rPr>
        <w:t>ali navedena potraživanja zaist</w:t>
      </w:r>
      <w:r>
        <w:rPr>
          <w:rFonts w:ascii="Arial" w:hAnsi="Arial" w:cs="Arial"/>
        </w:rPr>
        <w:t xml:space="preserve">a postoje te da bi za isto trebalo detaljnije izvršiti uvid u poslovne knjige te da bi trebalo kontaktirati dužnikove dužnike. </w:t>
      </w:r>
    </w:p>
    <w:p w:rsidR="00DB015E" w:rsidP="00887CF3" w:rsidRDefault="00DB015E">
      <w:pPr>
        <w:jc w:val="both"/>
        <w:rPr>
          <w:rFonts w:ascii="Arial" w:hAnsi="Arial" w:cs="Arial"/>
        </w:rPr>
      </w:pPr>
    </w:p>
    <w:p w:rsidR="00DB015E" w:rsidP="00887CF3" w:rsidRDefault="00DB015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 odnosu na pokretnine dužnika, stečajni upravitelj navodi da stanje u poslovnim knjigama ne odgovara stvarnom stanju tj. da je dužnik vlasnik određenih pokretnina – građevinske opreme a koja imovina iz njemu nepoznatih razloga nije zavede</w:t>
      </w:r>
      <w:r w:rsidR="001256C4">
        <w:rPr>
          <w:rFonts w:ascii="Arial" w:hAnsi="Arial" w:cs="Arial"/>
        </w:rPr>
        <w:t xml:space="preserve">na u poslovne knjige. Većina te opreme nalazi se na gradilištu Samira </w:t>
      </w:r>
      <w:proofErr w:type="spellStart"/>
      <w:r w:rsidR="001256C4">
        <w:rPr>
          <w:rFonts w:ascii="Arial" w:hAnsi="Arial" w:cs="Arial"/>
        </w:rPr>
        <w:t>Berbića</w:t>
      </w:r>
      <w:proofErr w:type="spellEnd"/>
      <w:r w:rsidR="001256C4">
        <w:rPr>
          <w:rFonts w:ascii="Arial" w:hAnsi="Arial" w:cs="Arial"/>
        </w:rPr>
        <w:t xml:space="preserve"> koji trenutno onemogućava odnosno zabranjuje pristup gradilištu i onemogućava da dužnik preuzme posjed tih pokretnina pa u vezi toga stečajni upravitelj nalaže da mu se dodijeli dodatni rok kako bi mogao sastaviti popis pokretnina i vidjeti dali ih može preuzeti u posjed. </w:t>
      </w:r>
    </w:p>
    <w:p w:rsidR="001256C4" w:rsidP="00887CF3" w:rsidRDefault="001256C4">
      <w:pPr>
        <w:jc w:val="both"/>
        <w:rPr>
          <w:rFonts w:ascii="Arial" w:hAnsi="Arial" w:cs="Arial"/>
        </w:rPr>
      </w:pPr>
    </w:p>
    <w:p w:rsidR="001256C4" w:rsidP="00887CF3" w:rsidRDefault="001256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Što se tiče nekretnina dužnika, stečajni upravitelj predlaže da se odgodi donošenje odluke o prodaji iz razloga što postoji mogućnost da će se uspjeti pronaći model financiranja kojim bi se izgradio objekt za koji postoji pravomoćna građevinska dozvola a na nekretninama u suvlasništvu dužnika pa bi se predložilo donošenje stečajnog plana. </w:t>
      </w:r>
    </w:p>
    <w:p w:rsidR="00044E12" w:rsidP="00D9066F" w:rsidRDefault="00044E12">
      <w:pPr>
        <w:jc w:val="both"/>
        <w:rPr>
          <w:rFonts w:ascii="Arial" w:hAnsi="Arial" w:cs="Arial"/>
        </w:rPr>
      </w:pPr>
    </w:p>
    <w:p w:rsidR="001256C4" w:rsidP="00D9066F" w:rsidRDefault="001256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 također predlaže da se do održavanja iduće skupštine odgodi donošenje odluke o nastavku parničnih postupaka prvenstveno iz razloga što sada dužnik nema sredstava. </w:t>
      </w:r>
    </w:p>
    <w:p w:rsidRPr="00915656" w:rsidR="001256C4" w:rsidP="00D9066F" w:rsidRDefault="001256C4">
      <w:pPr>
        <w:jc w:val="both"/>
        <w:rPr>
          <w:rFonts w:ascii="Arial" w:hAnsi="Arial" w:cs="Arial"/>
        </w:rPr>
      </w:pPr>
    </w:p>
    <w:p w:rsidRPr="00915656" w:rsidR="00503717" w:rsidP="0050394A" w:rsidRDefault="005D1591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="00072C4D">
        <w:rPr>
          <w:rFonts w:ascii="Arial" w:hAnsi="Arial" w:cs="Arial"/>
        </w:rPr>
        <w:t>S</w:t>
      </w:r>
      <w:r w:rsidRPr="00915656" w:rsidR="00503717">
        <w:rPr>
          <w:rFonts w:ascii="Arial" w:hAnsi="Arial" w:cs="Arial"/>
        </w:rPr>
        <w:t xml:space="preserve">kupština vjerovnika </w:t>
      </w:r>
      <w:r w:rsidR="00072C4D">
        <w:rPr>
          <w:rFonts w:ascii="Arial" w:hAnsi="Arial" w:cs="Arial"/>
        </w:rPr>
        <w:t>donosi</w:t>
      </w:r>
    </w:p>
    <w:p w:rsidRPr="00915656" w:rsidR="00503717" w:rsidP="00503717" w:rsidRDefault="00503717">
      <w:pPr>
        <w:jc w:val="center"/>
        <w:rPr>
          <w:rFonts w:ascii="Arial" w:hAnsi="Arial" w:cs="Arial"/>
        </w:rPr>
      </w:pPr>
    </w:p>
    <w:p w:rsidR="001675EF" w:rsidP="001675EF" w:rsidRDefault="0050371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 D L U K </w:t>
      </w:r>
      <w:r w:rsidR="001675EF">
        <w:rPr>
          <w:rFonts w:ascii="Arial" w:hAnsi="Arial" w:cs="Arial"/>
        </w:rPr>
        <w:t>U</w:t>
      </w:r>
    </w:p>
    <w:p w:rsidRPr="00887CF3" w:rsidR="00887CF3" w:rsidP="00887CF3" w:rsidRDefault="00887CF3">
      <w:pPr>
        <w:jc w:val="center"/>
        <w:rPr>
          <w:rFonts w:ascii="Arial" w:hAnsi="Arial" w:cs="Arial"/>
        </w:rPr>
      </w:pPr>
    </w:p>
    <w:p w:rsidR="00887CF3" w:rsidP="00887CF3" w:rsidRDefault="00887C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1. </w:t>
      </w:r>
      <w:r w:rsidRPr="00887CF3">
        <w:rPr>
          <w:rFonts w:ascii="Arial" w:hAnsi="Arial" w:cs="Arial"/>
        </w:rPr>
        <w:t>Prihvaća se u cijelosti izvješće stečajnog upravitelja o gospodarskom</w:t>
      </w:r>
      <w:r>
        <w:rPr>
          <w:rFonts w:ascii="Arial" w:hAnsi="Arial" w:cs="Arial"/>
        </w:rPr>
        <w:t xml:space="preserve"> </w:t>
      </w:r>
      <w:r w:rsidRPr="00887CF3">
        <w:rPr>
          <w:rFonts w:ascii="Arial" w:hAnsi="Arial" w:cs="Arial"/>
        </w:rPr>
        <w:t xml:space="preserve">položaju stečajnog dužnika i njegovim uzrocima </w:t>
      </w:r>
    </w:p>
    <w:p w:rsidRPr="00887CF3" w:rsidR="001256C4" w:rsidP="00887CF3" w:rsidRDefault="001256C4">
      <w:pPr>
        <w:jc w:val="both"/>
        <w:rPr>
          <w:rFonts w:ascii="Arial" w:hAnsi="Arial" w:cs="Arial"/>
        </w:rPr>
      </w:pPr>
    </w:p>
    <w:p w:rsidR="00887CF3" w:rsidP="00887CF3" w:rsidRDefault="00887C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2. </w:t>
      </w:r>
      <w:r w:rsidRPr="00887CF3">
        <w:rPr>
          <w:rFonts w:ascii="Arial" w:hAnsi="Arial" w:cs="Arial"/>
        </w:rPr>
        <w:t xml:space="preserve">Odobravaju se sve do sada poduzete radnje stečajnog upravitelja </w:t>
      </w:r>
    </w:p>
    <w:p w:rsidRPr="00887CF3" w:rsidR="001256C4" w:rsidP="00887CF3" w:rsidRDefault="001256C4">
      <w:pPr>
        <w:jc w:val="both"/>
        <w:rPr>
          <w:rFonts w:ascii="Arial" w:hAnsi="Arial" w:cs="Arial"/>
        </w:rPr>
      </w:pPr>
    </w:p>
    <w:p w:rsidR="00887CF3" w:rsidP="00887CF3" w:rsidRDefault="00887C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3. </w:t>
      </w:r>
      <w:r w:rsidRPr="00887CF3">
        <w:rPr>
          <w:rFonts w:ascii="Arial" w:hAnsi="Arial" w:cs="Arial"/>
        </w:rPr>
        <w:t xml:space="preserve">Djelatnost stečajnog dužnika </w:t>
      </w:r>
      <w:r w:rsidR="005C4178">
        <w:rPr>
          <w:rFonts w:ascii="Arial" w:hAnsi="Arial" w:cs="Arial"/>
        </w:rPr>
        <w:t xml:space="preserve">za da </w:t>
      </w:r>
      <w:r w:rsidRPr="00887CF3">
        <w:rPr>
          <w:rFonts w:ascii="Arial" w:hAnsi="Arial" w:cs="Arial"/>
        </w:rPr>
        <w:t xml:space="preserve">neće se nastaviti </w:t>
      </w:r>
      <w:r w:rsidR="005C4178">
        <w:rPr>
          <w:rFonts w:ascii="Arial" w:hAnsi="Arial" w:cs="Arial"/>
        </w:rPr>
        <w:tab/>
      </w:r>
    </w:p>
    <w:p w:rsidR="001256C4" w:rsidP="00887CF3" w:rsidRDefault="001256C4">
      <w:pPr>
        <w:jc w:val="both"/>
        <w:rPr>
          <w:rFonts w:ascii="Arial" w:hAnsi="Arial" w:cs="Arial"/>
        </w:rPr>
      </w:pPr>
    </w:p>
    <w:p w:rsidR="001256C4" w:rsidP="00887CF3" w:rsidRDefault="005C41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4. Odgađa se donošenje odluke o točci 4. (prodaja pokretnina), točki 5. (nastavak parničnih postupka), te o unovčenju nekretnina na rok od 60 dana unutar kojeg roka je stečajni upravitelj dužan ili predložiti stečajni plan ili predložiti sazivanje skupštine vjerovnika. </w:t>
      </w:r>
    </w:p>
    <w:p w:rsidRPr="005C4178" w:rsidR="005C4178" w:rsidP="00887CF3" w:rsidRDefault="005C4178">
      <w:pPr>
        <w:jc w:val="both"/>
        <w:rPr>
          <w:rFonts w:ascii="Arial" w:hAnsi="Arial" w:cs="Arial"/>
        </w:rPr>
      </w:pPr>
    </w:p>
    <w:p w:rsidRPr="005C4178" w:rsidR="005C4178" w:rsidRDefault="005C4178">
      <w:pPr>
        <w:jc w:val="both"/>
        <w:rPr>
          <w:rFonts w:ascii="Arial" w:hAnsi="Arial" w:cs="Arial"/>
        </w:rPr>
      </w:pPr>
      <w:r w:rsidRPr="005C4178">
        <w:rPr>
          <w:rFonts w:ascii="Arial" w:hAnsi="Arial" w:cs="Arial"/>
        </w:rPr>
        <w:tab/>
        <w:t xml:space="preserve">SUDAC </w:t>
      </w:r>
    </w:p>
    <w:p w:rsidRPr="00D628C8" w:rsidR="005C4178" w:rsidRDefault="005C4178">
      <w:pPr>
        <w:jc w:val="both"/>
      </w:pPr>
    </w:p>
    <w:p w:rsidRPr="005C4178" w:rsidR="005C4178" w:rsidRDefault="005C4178">
      <w:pPr>
        <w:jc w:val="center"/>
        <w:rPr>
          <w:rFonts w:ascii="Arial" w:hAnsi="Arial" w:cs="Arial"/>
        </w:rPr>
      </w:pPr>
      <w:r w:rsidRPr="005C4178">
        <w:rPr>
          <w:rFonts w:ascii="Arial" w:hAnsi="Arial" w:cs="Arial"/>
        </w:rPr>
        <w:t>RJEŠAVA</w:t>
      </w:r>
    </w:p>
    <w:p w:rsidR="005C4178" w:rsidRDefault="005C4178"/>
    <w:p w:rsidR="001256C4" w:rsidP="00887CF3" w:rsidRDefault="005C41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Nalaže se stečajnom upravitelju da u istom roku dopuni izvješće u odnosu na pokretnine i potraživanja. </w:t>
      </w:r>
    </w:p>
    <w:p w:rsidRPr="00887CF3" w:rsidR="00887CF3" w:rsidP="00887CF3" w:rsidRDefault="00887CF3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Dovršeno u </w:t>
      </w:r>
      <w:r w:rsidR="00072C4D">
        <w:rPr>
          <w:rFonts w:ascii="Arial" w:hAnsi="Arial" w:cs="Arial"/>
          <w:color w:val="000000" w:themeColor="text1"/>
        </w:rPr>
        <w:t>13:</w:t>
      </w:r>
      <w:r w:rsidR="005C4178">
        <w:rPr>
          <w:rFonts w:ascii="Arial" w:hAnsi="Arial" w:cs="Arial"/>
          <w:color w:val="000000" w:themeColor="text1"/>
        </w:rPr>
        <w:t>13</w:t>
      </w:r>
      <w:r w:rsidR="009F47D5">
        <w:rPr>
          <w:rFonts w:ascii="Arial" w:hAnsi="Arial" w:cs="Arial"/>
          <w:color w:val="000000" w:themeColor="text1"/>
        </w:rPr>
        <w:t xml:space="preserve"> </w:t>
      </w:r>
      <w:r w:rsidRPr="00D9203F" w:rsidR="00FC6051">
        <w:rPr>
          <w:rFonts w:ascii="Arial" w:hAnsi="Arial" w:cs="Arial"/>
          <w:color w:val="000000" w:themeColor="text1"/>
        </w:rPr>
        <w:t xml:space="preserve"> </w:t>
      </w:r>
      <w:r w:rsidRPr="00915656">
        <w:rPr>
          <w:rFonts w:ascii="Arial" w:hAnsi="Arial" w:cs="Arial"/>
        </w:rPr>
        <w:t>sati.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AB2704" w:rsidP="00FB480F" w:rsidRDefault="00AB2704">
      <w:pPr>
        <w:jc w:val="both"/>
        <w:rPr>
          <w:rFonts w:ascii="Arial" w:hAnsi="Arial" w:cs="Arial"/>
        </w:rPr>
      </w:pPr>
    </w:p>
    <w:p w:rsidRPr="00915656" w:rsidR="00FB480F" w:rsidP="00FB480F" w:rsidRDefault="006C39F4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Stečajn</w:t>
      </w:r>
      <w:r w:rsidRPr="00915656" w:rsidR="00E42F7E">
        <w:rPr>
          <w:rFonts w:ascii="Arial" w:hAnsi="Arial" w:cs="Arial"/>
        </w:rPr>
        <w:t>i</w:t>
      </w:r>
      <w:r w:rsidRPr="00915656" w:rsidR="00FB480F">
        <w:rPr>
          <w:rFonts w:ascii="Arial" w:hAnsi="Arial" w:cs="Arial"/>
        </w:rPr>
        <w:t xml:space="preserve"> upravitelj</w:t>
      </w:r>
      <w:r w:rsidRPr="00915656" w:rsidR="00FB480F">
        <w:rPr>
          <w:rFonts w:ascii="Arial" w:hAnsi="Arial" w:cs="Arial"/>
        </w:rPr>
        <w:tab/>
      </w:r>
      <w:r w:rsidRPr="00915656" w:rsidR="00FB480F">
        <w:rPr>
          <w:rFonts w:ascii="Arial" w:hAnsi="Arial" w:cs="Arial"/>
        </w:rPr>
        <w:tab/>
      </w:r>
      <w:r w:rsidRPr="00915656" w:rsidR="00574F6D">
        <w:rPr>
          <w:rFonts w:ascii="Arial" w:hAnsi="Arial" w:cs="Arial"/>
        </w:rPr>
        <w:t xml:space="preserve">              </w:t>
      </w:r>
      <w:r w:rsidRPr="00915656" w:rsidR="00FB480F">
        <w:rPr>
          <w:rFonts w:ascii="Arial" w:hAnsi="Arial" w:cs="Arial"/>
        </w:rPr>
        <w:t>Stečajni suda</w:t>
      </w:r>
      <w:r w:rsidRPr="00915656" w:rsidR="00574F6D">
        <w:rPr>
          <w:rFonts w:ascii="Arial" w:hAnsi="Arial" w:cs="Arial"/>
        </w:rPr>
        <w:t>c</w:t>
      </w:r>
      <w:r w:rsidRPr="00915656" w:rsidR="00574F6D">
        <w:rPr>
          <w:rFonts w:ascii="Arial" w:hAnsi="Arial" w:cs="Arial"/>
        </w:rPr>
        <w:tab/>
        <w:t xml:space="preserve">                        </w:t>
      </w:r>
      <w:r w:rsidRPr="00915656" w:rsidR="00FB480F">
        <w:rPr>
          <w:rFonts w:ascii="Arial" w:hAnsi="Arial" w:cs="Arial"/>
        </w:rPr>
        <w:t xml:space="preserve"> Vjerovnici  </w:t>
      </w:r>
      <w:r w:rsidRPr="00915656" w:rsidR="00FB480F">
        <w:rPr>
          <w:rFonts w:ascii="Arial" w:hAnsi="Arial" w:cs="Arial"/>
        </w:rPr>
        <w:tab/>
      </w:r>
    </w:p>
    <w:p w:rsidRPr="00915656" w:rsidR="006C39F4" w:rsidP="00FB480F" w:rsidRDefault="006C39F4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044E12" w:rsidP="00FB480F" w:rsidRDefault="00044E12">
      <w:pPr>
        <w:jc w:val="both"/>
        <w:rPr>
          <w:rFonts w:ascii="Arial" w:hAnsi="Arial" w:cs="Arial"/>
        </w:rPr>
      </w:pPr>
    </w:p>
    <w:p w:rsidRPr="00915656" w:rsidR="00713E3C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                          </w:t>
      </w:r>
      <w:r w:rsidRPr="00915656" w:rsidR="00574F6D">
        <w:rPr>
          <w:rFonts w:ascii="Arial" w:hAnsi="Arial" w:cs="Arial"/>
        </w:rPr>
        <w:t xml:space="preserve">                           </w:t>
      </w:r>
      <w:r w:rsidRPr="00915656">
        <w:rPr>
          <w:rFonts w:ascii="Arial" w:hAnsi="Arial" w:cs="Arial"/>
        </w:rPr>
        <w:t>Zapisničar</w:t>
      </w:r>
      <w:r w:rsidRPr="00915656" w:rsidR="00574F6D">
        <w:rPr>
          <w:rFonts w:ascii="Arial" w:hAnsi="Arial" w:cs="Arial"/>
        </w:rPr>
        <w:t>ka</w:t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  <w:t xml:space="preserve">   </w:t>
      </w:r>
    </w:p>
    <w:p w:rsidRPr="00915656" w:rsidR="00713E3C" w:rsidP="00FB480F" w:rsidRDefault="00713E3C">
      <w:pPr>
        <w:jc w:val="both"/>
        <w:rPr>
          <w:rFonts w:ascii="Arial" w:hAnsi="Arial" w:cs="Arial"/>
        </w:rPr>
      </w:pPr>
    </w:p>
    <w:sectPr w:rsidRPr="00915656" w:rsidR="00713E3C" w:rsidSect="00800702">
      <w:headerReference w:type="even" r:id="rId7"/>
      <w:headerReference w:type="default" r:id="rId8"/>
      <w:pgSz w:w="11906" w:h="16838"/>
      <w:pgMar w:top="1417" w:right="1417" w:bottom="1418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621E" w:rsidP="00FB480F" w:rsidRDefault="0087621E">
      <w:r>
        <w:separator/>
      </w:r>
    </w:p>
  </w:endnote>
  <w:endnote w:type="continuationSeparator" w:id="0">
    <w:p w:rsidR="0087621E" w:rsidP="00FB480F" w:rsidRDefault="0087621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621E" w:rsidP="00FB480F" w:rsidRDefault="0087621E">
      <w:r>
        <w:separator/>
      </w:r>
    </w:p>
  </w:footnote>
  <w:footnote w:type="continuationSeparator" w:id="0">
    <w:p w:rsidR="0087621E" w:rsidP="00FB480F" w:rsidRDefault="0087621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E2D55" w:rsidRDefault="00B9007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E2D55" w:rsidRDefault="005C417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64A8" w:rsidR="007E2D55" w:rsidP="006664A8" w:rsidRDefault="00B90074">
    <w:pPr>
      <w:pStyle w:val="Zaglavlje"/>
      <w:framePr w:wrap="around" w:hAnchor="page" w:vAnchor="text" w:x="5830" w:y="18"/>
      <w:rPr>
        <w:rStyle w:val="Brojstranice"/>
        <w:rFonts w:ascii="Arial" w:hAnsi="Arial" w:cs="Arial"/>
      </w:rPr>
    </w:pPr>
    <w:r w:rsidRPr="006664A8">
      <w:rPr>
        <w:rStyle w:val="Brojstranice"/>
        <w:rFonts w:ascii="Arial" w:hAnsi="Arial" w:cs="Arial"/>
      </w:rPr>
      <w:fldChar w:fldCharType="begin"/>
    </w:r>
    <w:r w:rsidRPr="006664A8">
      <w:rPr>
        <w:rStyle w:val="Brojstranice"/>
        <w:rFonts w:ascii="Arial" w:hAnsi="Arial" w:cs="Arial"/>
      </w:rPr>
      <w:instrText xml:space="preserve">PAGE  </w:instrText>
    </w:r>
    <w:r w:rsidRPr="006664A8">
      <w:rPr>
        <w:rStyle w:val="Brojstranice"/>
        <w:rFonts w:ascii="Arial" w:hAnsi="Arial" w:cs="Arial"/>
      </w:rPr>
      <w:fldChar w:fldCharType="separate"/>
    </w:r>
    <w:r w:rsidR="005C4178">
      <w:rPr>
        <w:rStyle w:val="Brojstranice"/>
        <w:rFonts w:ascii="Arial" w:hAnsi="Arial" w:cs="Arial"/>
        <w:noProof/>
      </w:rPr>
      <w:t>2</w:t>
    </w:r>
    <w:r w:rsidRPr="006664A8">
      <w:rPr>
        <w:rStyle w:val="Brojstranice"/>
        <w:rFonts w:ascii="Arial" w:hAnsi="Arial" w:cs="Arial"/>
      </w:rPr>
      <w:fldChar w:fldCharType="end"/>
    </w:r>
  </w:p>
  <w:p w:rsidRPr="00915656" w:rsidR="00431718" w:rsidP="00431718" w:rsidRDefault="00877B5E">
    <w:pPr>
      <w:ind w:left="6372" w:firstLine="708"/>
      <w:jc w:val="both"/>
      <w:rPr>
        <w:rFonts w:ascii="Arial" w:hAnsi="Arial" w:cs="Arial"/>
      </w:rPr>
    </w:pPr>
    <w:r w:rsidRPr="00915656">
      <w:rPr>
        <w:rFonts w:ascii="Arial" w:hAnsi="Arial" w:cs="Arial"/>
      </w:rPr>
      <w:t xml:space="preserve">     </w:t>
    </w:r>
    <w:r w:rsidRPr="00915656" w:rsidR="00887CF3">
      <w:rPr>
        <w:rFonts w:ascii="Arial" w:hAnsi="Arial" w:cs="Arial"/>
      </w:rPr>
      <w:t>St-</w:t>
    </w:r>
    <w:r w:rsidR="00887CF3">
      <w:rPr>
        <w:rFonts w:ascii="Arial" w:hAnsi="Arial" w:cs="Arial"/>
      </w:rPr>
      <w:t>23/2025-34</w:t>
    </w:r>
  </w:p>
  <w:p w:rsidRPr="00915656" w:rsidR="00877B5E" w:rsidP="00877B5E" w:rsidRDefault="00877B5E">
    <w:pPr>
      <w:ind w:left="6372" w:firstLine="708"/>
      <w:jc w:val="both"/>
      <w:rPr>
        <w:rFonts w:ascii="Arial" w:hAnsi="Arial" w:cs="Arial"/>
      </w:rPr>
    </w:pPr>
  </w:p>
  <w:p w:rsidRPr="00B1700C" w:rsidR="007E2D55" w:rsidP="00FC6051" w:rsidRDefault="005C4178">
    <w:pPr>
      <w:ind w:left="6372" w:firstLine="708"/>
      <w:jc w:val="both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F3ED8"/>
    <w:multiLevelType w:val="hybridMultilevel"/>
    <w:tmpl w:val="6F3247B2"/>
    <w:lvl w:ilvl="0" w:tplc="F914247E">
      <w:start w:val="16"/>
      <w:numFmt w:val="bullet"/>
      <w:lvlText w:val="-"/>
      <w:lvlJc w:val="left"/>
      <w:pPr>
        <w:ind w:left="142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nsid w:val="20C18A40"/>
    <w:multiLevelType w:val="hybridMultilevel"/>
    <w:tmpl w:val="70F419C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2C916195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0170D48"/>
    <w:multiLevelType w:val="hybridMultilevel"/>
    <w:tmpl w:val="F0A7B78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44B2BA11"/>
    <w:multiLevelType w:val="hybridMultilevel"/>
    <w:tmpl w:val="FFCA1B3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50DF1B3C"/>
    <w:multiLevelType w:val="hybridMultilevel"/>
    <w:tmpl w:val="DE8803F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6CDB68CD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45CED34"/>
    <w:multiLevelType w:val="hybridMultilevel"/>
    <w:tmpl w:val="E011B20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7"/>
  </w:num>
  <w:num w:numId="2">
    <w:abstractNumId w:val="5"/>
  </w:num>
  <w:num w:numId="3">
    <w:abstractNumId w:val="5"/>
  </w:num>
  <w:num w:numId="4">
    <w:abstractNumId w:val="2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 w:numId="9">
    <w:abstractNumId w:val="3"/>
  </w:num>
  <w:num w:numId="10">
    <w:abstractNumId w:val="8"/>
  </w:num>
  <w:num w:numId="11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80F"/>
    <w:rsid w:val="00044E12"/>
    <w:rsid w:val="000602AF"/>
    <w:rsid w:val="00072761"/>
    <w:rsid w:val="00072C4D"/>
    <w:rsid w:val="000759B2"/>
    <w:rsid w:val="000867C3"/>
    <w:rsid w:val="00092650"/>
    <w:rsid w:val="000945ED"/>
    <w:rsid w:val="000F1A69"/>
    <w:rsid w:val="000F3E09"/>
    <w:rsid w:val="000F51F0"/>
    <w:rsid w:val="001256C4"/>
    <w:rsid w:val="00127B5F"/>
    <w:rsid w:val="001675EF"/>
    <w:rsid w:val="00170DF0"/>
    <w:rsid w:val="00174A03"/>
    <w:rsid w:val="001A455D"/>
    <w:rsid w:val="001B1CE8"/>
    <w:rsid w:val="001E1635"/>
    <w:rsid w:val="00221187"/>
    <w:rsid w:val="00227272"/>
    <w:rsid w:val="00257B6D"/>
    <w:rsid w:val="002B0012"/>
    <w:rsid w:val="002B1675"/>
    <w:rsid w:val="002D2E73"/>
    <w:rsid w:val="002D5618"/>
    <w:rsid w:val="002F442C"/>
    <w:rsid w:val="0030395D"/>
    <w:rsid w:val="003136D6"/>
    <w:rsid w:val="00327DAF"/>
    <w:rsid w:val="00333CC3"/>
    <w:rsid w:val="00334091"/>
    <w:rsid w:val="00342DF6"/>
    <w:rsid w:val="00351ED7"/>
    <w:rsid w:val="003658C7"/>
    <w:rsid w:val="003761D5"/>
    <w:rsid w:val="003A52E3"/>
    <w:rsid w:val="003A6A27"/>
    <w:rsid w:val="003A6E1D"/>
    <w:rsid w:val="003E77C3"/>
    <w:rsid w:val="00407393"/>
    <w:rsid w:val="00410A03"/>
    <w:rsid w:val="00431718"/>
    <w:rsid w:val="004E0478"/>
    <w:rsid w:val="004E34FF"/>
    <w:rsid w:val="004E40F3"/>
    <w:rsid w:val="00503717"/>
    <w:rsid w:val="0050394A"/>
    <w:rsid w:val="00513F17"/>
    <w:rsid w:val="00550B03"/>
    <w:rsid w:val="00552529"/>
    <w:rsid w:val="00552756"/>
    <w:rsid w:val="00574F6D"/>
    <w:rsid w:val="005A452E"/>
    <w:rsid w:val="005B6F0D"/>
    <w:rsid w:val="005C4178"/>
    <w:rsid w:val="005D04CA"/>
    <w:rsid w:val="005D1591"/>
    <w:rsid w:val="005E4DF2"/>
    <w:rsid w:val="005F45B4"/>
    <w:rsid w:val="005F692A"/>
    <w:rsid w:val="00603478"/>
    <w:rsid w:val="00615AEE"/>
    <w:rsid w:val="0066305C"/>
    <w:rsid w:val="006664A8"/>
    <w:rsid w:val="006B1673"/>
    <w:rsid w:val="006C39F4"/>
    <w:rsid w:val="006D4E78"/>
    <w:rsid w:val="007038C0"/>
    <w:rsid w:val="00713E3C"/>
    <w:rsid w:val="00733D15"/>
    <w:rsid w:val="00740AD1"/>
    <w:rsid w:val="007559F5"/>
    <w:rsid w:val="00757FE9"/>
    <w:rsid w:val="00770349"/>
    <w:rsid w:val="00772A94"/>
    <w:rsid w:val="00780CEA"/>
    <w:rsid w:val="007B7518"/>
    <w:rsid w:val="00800702"/>
    <w:rsid w:val="00815AC8"/>
    <w:rsid w:val="00832EB8"/>
    <w:rsid w:val="00833339"/>
    <w:rsid w:val="00850186"/>
    <w:rsid w:val="008524C7"/>
    <w:rsid w:val="00864948"/>
    <w:rsid w:val="00875F86"/>
    <w:rsid w:val="0087621E"/>
    <w:rsid w:val="00877B5E"/>
    <w:rsid w:val="00887CF3"/>
    <w:rsid w:val="008A71CD"/>
    <w:rsid w:val="00914602"/>
    <w:rsid w:val="00915656"/>
    <w:rsid w:val="009422E4"/>
    <w:rsid w:val="00955D7F"/>
    <w:rsid w:val="00961463"/>
    <w:rsid w:val="00970709"/>
    <w:rsid w:val="0097441A"/>
    <w:rsid w:val="00975977"/>
    <w:rsid w:val="00980C93"/>
    <w:rsid w:val="00986B37"/>
    <w:rsid w:val="00992F1E"/>
    <w:rsid w:val="009C09AD"/>
    <w:rsid w:val="009D2A3E"/>
    <w:rsid w:val="009D3DFF"/>
    <w:rsid w:val="009F47D5"/>
    <w:rsid w:val="00A54C46"/>
    <w:rsid w:val="00AB2704"/>
    <w:rsid w:val="00AB64A7"/>
    <w:rsid w:val="00AD515E"/>
    <w:rsid w:val="00AF2DB3"/>
    <w:rsid w:val="00B1700C"/>
    <w:rsid w:val="00B25838"/>
    <w:rsid w:val="00B46F72"/>
    <w:rsid w:val="00B6562E"/>
    <w:rsid w:val="00B7555E"/>
    <w:rsid w:val="00B90074"/>
    <w:rsid w:val="00B913C2"/>
    <w:rsid w:val="00B97A3A"/>
    <w:rsid w:val="00BC5126"/>
    <w:rsid w:val="00BF0433"/>
    <w:rsid w:val="00C0094B"/>
    <w:rsid w:val="00C01944"/>
    <w:rsid w:val="00C05A7C"/>
    <w:rsid w:val="00C33562"/>
    <w:rsid w:val="00C635A8"/>
    <w:rsid w:val="00CA2628"/>
    <w:rsid w:val="00CB0D2C"/>
    <w:rsid w:val="00CB4C99"/>
    <w:rsid w:val="00CD2969"/>
    <w:rsid w:val="00D05A56"/>
    <w:rsid w:val="00D07340"/>
    <w:rsid w:val="00D11A25"/>
    <w:rsid w:val="00D12821"/>
    <w:rsid w:val="00D207CB"/>
    <w:rsid w:val="00D46E44"/>
    <w:rsid w:val="00D652FC"/>
    <w:rsid w:val="00D67025"/>
    <w:rsid w:val="00D9066F"/>
    <w:rsid w:val="00D9203F"/>
    <w:rsid w:val="00DA0655"/>
    <w:rsid w:val="00DB015E"/>
    <w:rsid w:val="00DB55AA"/>
    <w:rsid w:val="00DD08FD"/>
    <w:rsid w:val="00DD4E86"/>
    <w:rsid w:val="00E33101"/>
    <w:rsid w:val="00E40BE3"/>
    <w:rsid w:val="00E42F7E"/>
    <w:rsid w:val="00EA3564"/>
    <w:rsid w:val="00EA73A8"/>
    <w:rsid w:val="00EC2018"/>
    <w:rsid w:val="00EE460B"/>
    <w:rsid w:val="00EE6585"/>
    <w:rsid w:val="00F02B53"/>
    <w:rsid w:val="00F1279C"/>
    <w:rsid w:val="00F32D25"/>
    <w:rsid w:val="00F50CF9"/>
    <w:rsid w:val="00F620E6"/>
    <w:rsid w:val="00FA4542"/>
    <w:rsid w:val="00FB480F"/>
    <w:rsid w:val="00FC6051"/>
    <w:rsid w:val="00FD5E6D"/>
    <w:rsid w:val="00FE3A79"/>
    <w:rsid w:val="00FE4B98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4FDA5652"/>
  <w15:docId w15:val="{F33CC7B8-BA7A-4500-A1F2-D0F75CD1C93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B48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B48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480F"/>
  </w:style>
  <w:style w:type="paragraph" w:styleId="Odlomakpopisa">
    <w:name w:val="List Paragraph"/>
    <w:basedOn w:val="Normal"/>
    <w:uiPriority w:val="34"/>
    <w:qFormat/>
    <w:rsid w:val="00FB480F"/>
    <w:pPr>
      <w:spacing w:after="8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B48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0C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0CEA"/>
    <w:rPr>
      <w:rFonts w:ascii="Segoe UI" w:hAnsi="Segoe UI" w:eastAsia="Times New Roman" w:cs="Segoe UI"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24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461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271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380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91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565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96828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2</properties:Pages>
  <properties:Words>527</properties:Words>
  <properties:Characters>3004</properties:Characters>
  <properties:Lines>25</properties:Lines>
  <properties:Paragraphs>7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3524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2025-06-12T07:02:00Z</dcterms:created>
  <dc:creator>Sanja Lakošeljac</dc:creator>
  <dc:description/>
  <cp:keywords/>
  <cp:lastModifiedBy>Sanja Prodan</cp:lastModifiedBy>
  <cp:lastPrinted>2025-06-12T11:13:00Z</cp:lastPrinted>
  <dcterms:modified xmlns:xsi="http://www.w3.org/2001/XMLSchema-instance" xsi:type="dcterms:W3CDTF">2025-06-12T11:13:00Z</dcterms:modified>
  <cp:revision>6</cp:revision>
  <dc:subject/>
  <dc:title/>
</cp:coreProperties>
</file>